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009" w:rsidRPr="00CE0C48" w:rsidRDefault="00000000">
      <w:pPr>
        <w:spacing w:before="69"/>
        <w:ind w:left="3016" w:right="3042"/>
        <w:jc w:val="center"/>
        <w:rPr>
          <w:sz w:val="24"/>
        </w:rPr>
      </w:pPr>
      <w:r w:rsidRPr="00CE0C48">
        <w:drawing>
          <wp:anchor distT="0" distB="0" distL="0" distR="0" simplePos="0" relativeHeight="251582464" behindDoc="1" locked="0" layoutInCell="1" allowOverlap="1">
            <wp:simplePos x="0" y="0"/>
            <wp:positionH relativeFrom="page">
              <wp:posOffset>744962</wp:posOffset>
            </wp:positionH>
            <wp:positionV relativeFrom="paragraph">
              <wp:posOffset>85387</wp:posOffset>
            </wp:positionV>
            <wp:extent cx="806024" cy="101318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06024" cy="1013186"/>
                    </a:xfrm>
                    <a:prstGeom prst="rect">
                      <a:avLst/>
                    </a:prstGeom>
                  </pic:spPr>
                </pic:pic>
              </a:graphicData>
            </a:graphic>
          </wp:anchor>
        </w:drawing>
      </w:r>
      <w:r w:rsidRPr="00CE0C48">
        <w:pict>
          <v:group id="_x0000_s1029" style="position:absolute;left:0;text-align:left;margin-left:2.15pt;margin-top:0;width:590.2pt;height:737.75pt;z-index:-251732992;mso-position-horizontal-relative:page;mso-position-vertical-relative:page" coordorigin="43" coordsize="11804,14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9770;top:629;width:1457;height:1870">
              <v:imagedata r:id="rId6" o:title=""/>
            </v:shape>
            <v:shape id="_x0000_s1032" type="#_x0000_t75" style="position:absolute;left:43;top:13072;width:10;height:1683">
              <v:imagedata r:id="rId7" o:title=""/>
            </v:shape>
            <v:shape id="_x0000_s1031" style="position:absolute;left:52;top:3822;width:11775;height:13018" coordorigin="53,3822" coordsize="11775,13018" o:spt="100" adj="0,,0" path="m53,13034l53,m96,2r11751,e" filled="f" strokeweight=".08478mm">
              <v:stroke joinstyle="round"/>
              <v:formulas/>
              <v:path arrowok="t" o:connecttype="segments"/>
            </v:shape>
            <v:line id="_x0000_s1030" style="position:absolute" from="1289,2461" to="9770,2461" strokeweight="1.01725mm"/>
            <w10:wrap anchorx="page" anchory="page"/>
          </v:group>
        </w:pict>
      </w:r>
      <w:r w:rsidRPr="00CE0C48">
        <w:rPr>
          <w:color w:val="010101"/>
          <w:sz w:val="24"/>
        </w:rPr>
        <w:t>ZE  SPÓŁ OPIEKI ZDROWOTNEJ</w:t>
      </w:r>
    </w:p>
    <w:p w:rsidR="00CD3009" w:rsidRPr="00CE0C48" w:rsidRDefault="00000000">
      <w:pPr>
        <w:spacing w:before="3" w:line="273" w:lineRule="exact"/>
        <w:ind w:left="2981" w:right="3042"/>
        <w:jc w:val="center"/>
        <w:rPr>
          <w:b/>
          <w:sz w:val="24"/>
        </w:rPr>
      </w:pPr>
      <w:r w:rsidRPr="00CE0C48">
        <w:rPr>
          <w:b/>
          <w:color w:val="010101"/>
          <w:w w:val="115"/>
          <w:sz w:val="24"/>
        </w:rPr>
        <w:t>W  OLEŚNIE</w:t>
      </w:r>
    </w:p>
    <w:p w:rsidR="00CD3009" w:rsidRPr="00CE0C48" w:rsidRDefault="00000000">
      <w:pPr>
        <w:spacing w:line="273" w:lineRule="exact"/>
        <w:ind w:left="3025" w:right="3042"/>
        <w:jc w:val="center"/>
        <w:rPr>
          <w:sz w:val="24"/>
        </w:rPr>
      </w:pPr>
      <w:r w:rsidRPr="00CE0C48">
        <w:rPr>
          <w:color w:val="010101"/>
          <w:sz w:val="24"/>
        </w:rPr>
        <w:t>ul. Klonowa 1;  46-300 OLESNO;</w:t>
      </w:r>
    </w:p>
    <w:p w:rsidR="00CD3009" w:rsidRPr="00CE0C48" w:rsidRDefault="00000000">
      <w:pPr>
        <w:spacing w:before="3"/>
        <w:ind w:left="3087" w:right="3042"/>
        <w:jc w:val="center"/>
        <w:rPr>
          <w:sz w:val="24"/>
        </w:rPr>
      </w:pPr>
      <w:r w:rsidRPr="00CE0C48">
        <w:rPr>
          <w:color w:val="010101"/>
          <w:sz w:val="24"/>
        </w:rPr>
        <w:t>tel. +48 34 350-96-34; fax. +48 34 358-28-55;</w:t>
      </w:r>
    </w:p>
    <w:p w:rsidR="00CD3009" w:rsidRPr="00CE0C48" w:rsidRDefault="00000000">
      <w:pPr>
        <w:spacing w:before="3"/>
        <w:ind w:left="3031" w:right="3042"/>
        <w:jc w:val="center"/>
        <w:rPr>
          <w:sz w:val="24"/>
        </w:rPr>
      </w:pPr>
      <w:r w:rsidRPr="00CE0C48">
        <w:rPr>
          <w:color w:val="010101"/>
          <w:sz w:val="24"/>
        </w:rPr>
        <w:t xml:space="preserve">e-mail: </w:t>
      </w:r>
      <w:hyperlink r:id="rId8">
        <w:r w:rsidRPr="00CE0C48">
          <w:rPr>
            <w:color w:val="010101"/>
            <w:sz w:val="24"/>
          </w:rPr>
          <w:t>zoz@cz.onet.pl</w:t>
        </w:r>
      </w:hyperlink>
    </w:p>
    <w:p w:rsidR="00CD3009" w:rsidRPr="00CE0C48" w:rsidRDefault="00CD3009">
      <w:pPr>
        <w:pStyle w:val="Tekstpodstawowy"/>
        <w:rPr>
          <w:sz w:val="20"/>
        </w:rPr>
      </w:pPr>
    </w:p>
    <w:p w:rsidR="00CD3009" w:rsidRPr="00CE0C48" w:rsidRDefault="00CD3009">
      <w:pPr>
        <w:pStyle w:val="Tekstpodstawowy"/>
        <w:rPr>
          <w:sz w:val="20"/>
        </w:rPr>
      </w:pPr>
    </w:p>
    <w:p w:rsidR="00CD3009" w:rsidRPr="00CE0C48" w:rsidRDefault="00CD3009">
      <w:pPr>
        <w:pStyle w:val="Tekstpodstawowy"/>
        <w:spacing w:before="11"/>
        <w:rPr>
          <w:sz w:val="25"/>
        </w:rPr>
      </w:pPr>
    </w:p>
    <w:p w:rsidR="00CD3009" w:rsidRPr="00CE0C48" w:rsidRDefault="00000000">
      <w:pPr>
        <w:spacing w:before="90"/>
        <w:ind w:right="155"/>
        <w:jc w:val="right"/>
        <w:rPr>
          <w:sz w:val="24"/>
        </w:rPr>
      </w:pPr>
      <w:r w:rsidRPr="00CE0C48">
        <w:rPr>
          <w:color w:val="010101"/>
          <w:sz w:val="24"/>
        </w:rPr>
        <w:t>Olesno, 11.06.2018</w:t>
      </w:r>
    </w:p>
    <w:p w:rsidR="00CD3009" w:rsidRPr="00CE0C48" w:rsidRDefault="00000000">
      <w:pPr>
        <w:spacing w:before="80" w:line="247" w:lineRule="auto"/>
        <w:ind w:left="4475" w:hanging="4304"/>
        <w:rPr>
          <w:b/>
          <w:sz w:val="24"/>
        </w:rPr>
      </w:pPr>
      <w:r w:rsidRPr="00CE0C48">
        <w:rPr>
          <w:b/>
          <w:color w:val="010101"/>
          <w:sz w:val="24"/>
        </w:rPr>
        <w:t>INFORMACJA DLA PACJENTA ORAZ INNYCH OSÓB O PRZETWARZANIU ICH DANYCH OSOBOWYCH</w:t>
      </w:r>
    </w:p>
    <w:p w:rsidR="00CD3009" w:rsidRPr="00CE0C48" w:rsidRDefault="00CD3009">
      <w:pPr>
        <w:pStyle w:val="Tekstpodstawowy"/>
        <w:spacing w:before="8"/>
        <w:rPr>
          <w:b/>
          <w:sz w:val="35"/>
        </w:rPr>
      </w:pPr>
    </w:p>
    <w:p w:rsidR="00CD3009" w:rsidRPr="00CE0C48" w:rsidRDefault="00000000">
      <w:pPr>
        <w:pStyle w:val="Akapitzlist"/>
        <w:numPr>
          <w:ilvl w:val="0"/>
          <w:numId w:val="1"/>
        </w:numPr>
        <w:tabs>
          <w:tab w:val="left" w:pos="578"/>
        </w:tabs>
        <w:spacing w:before="0"/>
        <w:ind w:right="125"/>
        <w:jc w:val="both"/>
        <w:rPr>
          <w:rFonts w:ascii="Arial" w:hAnsi="Arial"/>
          <w:color w:val="010101"/>
          <w:sz w:val="20"/>
        </w:rPr>
      </w:pPr>
      <w:r w:rsidRPr="00CE0C48">
        <w:rPr>
          <w:color w:val="010101"/>
          <w:w w:val="105"/>
        </w:rPr>
        <w:t xml:space="preserve">Zespół Opieki Zdrowotnej w Oleśnie, ul. Klonowa 1, 46-300 Olesno otrzymał od Państwa informacje stanowiące dane osobowe. Będzie z nich korzystał wyłącznie do celów związanych z realizacją świadczeń opieki zdrowotnej. Będzie ich również używał w ramach wykonywania obowiązków wynikających z odrębnych przepisów związanych z tymi czynnościami (np. zgłaszania chorób zakaźnych, </w:t>
      </w:r>
      <w:proofErr w:type="spellStart"/>
      <w:r w:rsidRPr="00CE0C48">
        <w:rPr>
          <w:color w:val="010101"/>
          <w:w w:val="105"/>
        </w:rPr>
        <w:t>zachorowań</w:t>
      </w:r>
      <w:proofErr w:type="spellEnd"/>
      <w:r w:rsidRPr="00CE0C48">
        <w:rPr>
          <w:color w:val="010101"/>
          <w:w w:val="105"/>
        </w:rPr>
        <w:t xml:space="preserve"> nowotworowych, informowania opieki</w:t>
      </w:r>
      <w:r w:rsidRPr="00CE0C48">
        <w:rPr>
          <w:color w:val="010101"/>
          <w:spacing w:val="-17"/>
          <w:w w:val="105"/>
        </w:rPr>
        <w:t xml:space="preserve"> </w:t>
      </w:r>
      <w:r w:rsidRPr="00CE0C48">
        <w:rPr>
          <w:color w:val="010101"/>
          <w:w w:val="105"/>
        </w:rPr>
        <w:t>społecznej).</w:t>
      </w:r>
    </w:p>
    <w:p w:rsidR="00CD3009" w:rsidRPr="00CE0C48" w:rsidRDefault="00000000">
      <w:pPr>
        <w:pStyle w:val="Akapitzlist"/>
        <w:numPr>
          <w:ilvl w:val="0"/>
          <w:numId w:val="1"/>
        </w:numPr>
        <w:tabs>
          <w:tab w:val="left" w:pos="577"/>
        </w:tabs>
        <w:spacing w:before="76"/>
        <w:ind w:left="574" w:right="126" w:hanging="432"/>
        <w:jc w:val="both"/>
        <w:rPr>
          <w:color w:val="010101"/>
        </w:rPr>
      </w:pPr>
      <w:r w:rsidRPr="00CE0C48">
        <w:rPr>
          <w:color w:val="010101"/>
        </w:rPr>
        <w:t xml:space="preserve">Działania Zespołu Opieki Zdrowotnej w Oleśnie podejmowane są na podstawie przepisów  prawa nakładających na niego obowiązki związane z wykonywaną  funkcją i zadaniami (spełnia to wymogi art. 6 ust. 1 lit. b, c, </w:t>
      </w:r>
      <w:proofErr w:type="spellStart"/>
      <w:r w:rsidRPr="00CE0C48">
        <w:rPr>
          <w:color w:val="010101"/>
        </w:rPr>
        <w:t>ei</w:t>
      </w:r>
      <w:proofErr w:type="spellEnd"/>
      <w:r w:rsidRPr="00CE0C48">
        <w:rPr>
          <w:color w:val="010101"/>
        </w:rPr>
        <w:t xml:space="preserve"> f oraz art. 9 ust. 2 lit. b, c, f, g, h, i oraz Ogólnego Rozporządzenia o Ochronie</w:t>
      </w:r>
      <w:r w:rsidRPr="00CE0C48">
        <w:rPr>
          <w:color w:val="010101"/>
          <w:spacing w:val="15"/>
        </w:rPr>
        <w:t xml:space="preserve"> </w:t>
      </w:r>
      <w:r w:rsidRPr="00CE0C48">
        <w:rPr>
          <w:color w:val="010101"/>
        </w:rPr>
        <w:t>Danych 2016/679</w:t>
      </w:r>
    </w:p>
    <w:p w:rsidR="00CD3009" w:rsidRPr="00CE0C48" w:rsidRDefault="00000000">
      <w:pPr>
        <w:pStyle w:val="Tekstpodstawowy"/>
        <w:spacing w:line="249" w:lineRule="exact"/>
        <w:ind w:left="571"/>
      </w:pPr>
      <w:r w:rsidRPr="00CE0C48">
        <w:rPr>
          <w:color w:val="010101"/>
          <w:w w:val="110"/>
        </w:rPr>
        <w:t>-RODO).</w:t>
      </w:r>
    </w:p>
    <w:p w:rsidR="00CD3009" w:rsidRPr="00CE0C48" w:rsidRDefault="00000000">
      <w:pPr>
        <w:pStyle w:val="Akapitzlist"/>
        <w:numPr>
          <w:ilvl w:val="0"/>
          <w:numId w:val="1"/>
        </w:numPr>
        <w:tabs>
          <w:tab w:val="left" w:pos="571"/>
          <w:tab w:val="left" w:pos="572"/>
        </w:tabs>
        <w:spacing w:before="86" w:line="237" w:lineRule="auto"/>
        <w:ind w:left="576" w:right="131" w:hanging="438"/>
        <w:rPr>
          <w:color w:val="010101"/>
        </w:rPr>
      </w:pPr>
      <w:r w:rsidRPr="00CE0C48">
        <w:rPr>
          <w:color w:val="010101"/>
        </w:rPr>
        <w:t>Szczegółowy zakres obowiązków Zespołu Opieki Zdrowotnej w Oleśnie definiują  przepisy  prawa powszechnie obowiązującego, a zwłaszcza</w:t>
      </w:r>
      <w:r w:rsidRPr="00CE0C48">
        <w:rPr>
          <w:color w:val="010101"/>
          <w:spacing w:val="5"/>
        </w:rPr>
        <w:t xml:space="preserve"> </w:t>
      </w:r>
      <w:r w:rsidRPr="00CE0C48">
        <w:rPr>
          <w:color w:val="010101"/>
        </w:rPr>
        <w:t>Ustawy:</w:t>
      </w:r>
    </w:p>
    <w:p w:rsidR="00CD3009" w:rsidRPr="00CE0C48" w:rsidRDefault="00000000">
      <w:pPr>
        <w:pStyle w:val="Akapitzlist"/>
        <w:numPr>
          <w:ilvl w:val="1"/>
          <w:numId w:val="1"/>
        </w:numPr>
        <w:tabs>
          <w:tab w:val="left" w:pos="1149"/>
        </w:tabs>
        <w:spacing w:before="78"/>
        <w:ind w:hanging="293"/>
      </w:pPr>
      <w:r w:rsidRPr="00CE0C48">
        <w:rPr>
          <w:color w:val="010101"/>
        </w:rPr>
        <w:t>z dnia 15 kwietnia 2011 r. o działalności leczniczej (Dz.U. 2018.160 ze</w:t>
      </w:r>
      <w:r w:rsidRPr="00CE0C48">
        <w:rPr>
          <w:color w:val="010101"/>
          <w:spacing w:val="1"/>
        </w:rPr>
        <w:t xml:space="preserve"> </w:t>
      </w:r>
      <w:r w:rsidRPr="00CE0C48">
        <w:rPr>
          <w:color w:val="010101"/>
        </w:rPr>
        <w:t>zm.),</w:t>
      </w:r>
    </w:p>
    <w:p w:rsidR="00CD3009" w:rsidRPr="00CE0C48" w:rsidRDefault="00000000">
      <w:pPr>
        <w:pStyle w:val="Akapitzlist"/>
        <w:numPr>
          <w:ilvl w:val="1"/>
          <w:numId w:val="1"/>
        </w:numPr>
        <w:tabs>
          <w:tab w:val="left" w:pos="1149"/>
        </w:tabs>
        <w:spacing w:before="2"/>
        <w:ind w:hanging="289"/>
      </w:pPr>
      <w:r w:rsidRPr="00CE0C48">
        <w:rPr>
          <w:color w:val="010101"/>
        </w:rPr>
        <w:t>z dnia 6 listopada 2008 r. o prawach pacjenta i Rzeczniku Praw Pacjenta (Dz.U. 2017.1318 ze</w:t>
      </w:r>
      <w:r w:rsidRPr="00CE0C48">
        <w:rPr>
          <w:color w:val="010101"/>
          <w:spacing w:val="44"/>
        </w:rPr>
        <w:t xml:space="preserve"> </w:t>
      </w:r>
      <w:r w:rsidRPr="00CE0C48">
        <w:rPr>
          <w:color w:val="010101"/>
        </w:rPr>
        <w:t>zm.),</w:t>
      </w:r>
    </w:p>
    <w:p w:rsidR="00CD3009" w:rsidRPr="00CE0C48" w:rsidRDefault="00000000">
      <w:pPr>
        <w:pStyle w:val="Akapitzlist"/>
        <w:numPr>
          <w:ilvl w:val="1"/>
          <w:numId w:val="1"/>
        </w:numPr>
        <w:tabs>
          <w:tab w:val="left" w:pos="1149"/>
        </w:tabs>
        <w:spacing w:before="2"/>
        <w:ind w:hanging="293"/>
      </w:pPr>
      <w:r w:rsidRPr="00CE0C48">
        <w:rPr>
          <w:color w:val="010101"/>
        </w:rPr>
        <w:t>z dnia 19 sierpnia 1994 r. o ochronie zdrowia psychicznego (Dz.U. 2018.138 ze</w:t>
      </w:r>
      <w:r w:rsidRPr="00CE0C48">
        <w:rPr>
          <w:color w:val="010101"/>
          <w:spacing w:val="6"/>
        </w:rPr>
        <w:t xml:space="preserve"> </w:t>
      </w:r>
      <w:r w:rsidRPr="00CE0C48">
        <w:rPr>
          <w:color w:val="010101"/>
        </w:rPr>
        <w:t>zm.),</w:t>
      </w:r>
    </w:p>
    <w:p w:rsidR="00CD3009" w:rsidRPr="00CE0C48" w:rsidRDefault="00000000">
      <w:pPr>
        <w:pStyle w:val="Akapitzlist"/>
        <w:numPr>
          <w:ilvl w:val="1"/>
          <w:numId w:val="1"/>
        </w:numPr>
        <w:tabs>
          <w:tab w:val="left" w:pos="1149"/>
        </w:tabs>
        <w:spacing w:before="4" w:line="237" w:lineRule="auto"/>
        <w:ind w:left="1071" w:right="152" w:hanging="215"/>
      </w:pPr>
      <w:r w:rsidRPr="00CE0C48">
        <w:rPr>
          <w:color w:val="010101"/>
        </w:rPr>
        <w:t>z dnia 27 sierpnia 2004 r. o świadczeniach opieki zdrowotnej finansowanych ze środków publicznych (Dz.U. 2017.1938 ze</w:t>
      </w:r>
      <w:r w:rsidRPr="00CE0C48">
        <w:rPr>
          <w:color w:val="010101"/>
          <w:spacing w:val="-3"/>
        </w:rPr>
        <w:t xml:space="preserve"> </w:t>
      </w:r>
      <w:r w:rsidRPr="00CE0C48">
        <w:rPr>
          <w:color w:val="010101"/>
        </w:rPr>
        <w:t>zm.).</w:t>
      </w:r>
    </w:p>
    <w:p w:rsidR="00CD3009" w:rsidRPr="00CE0C48" w:rsidRDefault="00000000">
      <w:pPr>
        <w:pStyle w:val="Akapitzlist"/>
        <w:numPr>
          <w:ilvl w:val="0"/>
          <w:numId w:val="1"/>
        </w:numPr>
        <w:tabs>
          <w:tab w:val="left" w:pos="569"/>
        </w:tabs>
        <w:spacing w:before="1"/>
        <w:ind w:left="563" w:right="116" w:hanging="429"/>
        <w:jc w:val="both"/>
        <w:rPr>
          <w:color w:val="010101"/>
        </w:rPr>
      </w:pPr>
      <w:r w:rsidRPr="00CE0C48">
        <w:rPr>
          <w:color w:val="010101"/>
        </w:rPr>
        <w:t>Zespół Opieki Zdrowotnej w Oleśnie przekazywał będzie Państwa dane osobowe organom publicznym (np. sądom i innym organom władzy publicznej) w zakresie realizacji obowiązków prawnych jak i podmiotom działającym w imieniu i na rzecz Zespołu Opieki  Zdrowotnej  w Oleśnie  w związku z opieką nad należącym do niego systemem teleinformatycznym), podmiotom realizującym zadania publiczne finansujące sprzęt medyczny wykorzystywany przez szpital, innym podmiotom realizującym działalność leczniczą w związku z realizacją dodatkowych świadczeń zdrowotnych np. w postaci badań</w:t>
      </w:r>
      <w:r w:rsidRPr="00CE0C48">
        <w:rPr>
          <w:color w:val="010101"/>
          <w:spacing w:val="-9"/>
        </w:rPr>
        <w:t xml:space="preserve"> </w:t>
      </w:r>
      <w:r w:rsidRPr="00CE0C48">
        <w:rPr>
          <w:color w:val="010101"/>
        </w:rPr>
        <w:t>diagnostycznych.</w:t>
      </w:r>
    </w:p>
    <w:p w:rsidR="00CD3009" w:rsidRPr="00CE0C48" w:rsidRDefault="00000000">
      <w:pPr>
        <w:pStyle w:val="Akapitzlist"/>
        <w:numPr>
          <w:ilvl w:val="0"/>
          <w:numId w:val="1"/>
        </w:numPr>
        <w:tabs>
          <w:tab w:val="left" w:pos="564"/>
        </w:tabs>
        <w:spacing w:before="88"/>
        <w:ind w:left="564" w:right="122" w:hanging="432"/>
        <w:jc w:val="both"/>
        <w:rPr>
          <w:color w:val="010101"/>
        </w:rPr>
      </w:pPr>
      <w:r w:rsidRPr="00CE0C48">
        <w:rPr>
          <w:color w:val="010101"/>
        </w:rPr>
        <w:t>Zespół Opieki Zdrowotnej w Oleśnie ma obowiązek prawny przechowywania Państwa danych  osobowych przez okres wskazany w przepisach dot. realizacji praw pacjenta, a w szczególnych przypadkach do 30 lat od momentu dokonania ostatniego wpisu w prowadzonej dokumentacji</w:t>
      </w:r>
      <w:r w:rsidRPr="00CE0C48">
        <w:rPr>
          <w:color w:val="010101"/>
          <w:spacing w:val="42"/>
        </w:rPr>
        <w:t xml:space="preserve"> </w:t>
      </w:r>
      <w:r w:rsidRPr="00CE0C48">
        <w:rPr>
          <w:color w:val="010101"/>
        </w:rPr>
        <w:t>medycznej.</w:t>
      </w:r>
    </w:p>
    <w:p w:rsidR="00CD3009" w:rsidRPr="00CE0C48" w:rsidRDefault="00000000">
      <w:pPr>
        <w:pStyle w:val="Akapitzlist"/>
        <w:numPr>
          <w:ilvl w:val="0"/>
          <w:numId w:val="1"/>
        </w:numPr>
        <w:tabs>
          <w:tab w:val="left" w:pos="561"/>
        </w:tabs>
        <w:spacing w:before="77"/>
        <w:ind w:left="558" w:right="128" w:hanging="430"/>
        <w:jc w:val="both"/>
        <w:rPr>
          <w:color w:val="010101"/>
        </w:rPr>
      </w:pPr>
      <w:r w:rsidRPr="00CE0C48">
        <w:rPr>
          <w:color w:val="010101"/>
        </w:rPr>
        <w:t>Informacje stanowiące Państwa dane osobowe są wykorzystywane przez Zespół Opieki Zdrowotnej w Oleśnie w związku z istniejącymi wymogami ustawowymi. Oznacza to, że mają Państwo obowiązek podania danych osobowych niezbędnych do prawidłowego (zgodnego z prawem) udzielania świadczeń opieki zdrowotnej. Odmowa przekazania tych informacji szpitalowi może uniemożliwić udzielenia tych</w:t>
      </w:r>
      <w:r w:rsidRPr="00CE0C48">
        <w:rPr>
          <w:color w:val="010101"/>
          <w:spacing w:val="3"/>
        </w:rPr>
        <w:t xml:space="preserve"> </w:t>
      </w:r>
      <w:r w:rsidRPr="00CE0C48">
        <w:rPr>
          <w:color w:val="010101"/>
        </w:rPr>
        <w:t>świadczeń.</w:t>
      </w:r>
    </w:p>
    <w:p w:rsidR="00CD3009" w:rsidRPr="00CE0C48" w:rsidRDefault="00000000">
      <w:pPr>
        <w:pStyle w:val="Akapitzlist"/>
        <w:numPr>
          <w:ilvl w:val="0"/>
          <w:numId w:val="1"/>
        </w:numPr>
        <w:tabs>
          <w:tab w:val="left" w:pos="559"/>
        </w:tabs>
        <w:ind w:left="557" w:right="127"/>
        <w:jc w:val="both"/>
        <w:rPr>
          <w:color w:val="010101"/>
        </w:rPr>
      </w:pPr>
      <w:r w:rsidRPr="00CE0C48">
        <w:rPr>
          <w:color w:val="010101"/>
        </w:rPr>
        <w:t>Zgodnie z obowiązującym prawem mają Państwo możliwość dostępu do informacji stanowiących  Państwa dane osobowe. Możecie Państwo dokonać ich sprostowania lub zażądać ich usunięcia, ograniczenia przetwarzania, również wnieść sprzeciw wobec przetwarzania, jeżeli nie staną  temu  naprzeciw  przepisy RODO i innych</w:t>
      </w:r>
      <w:r w:rsidRPr="00CE0C48">
        <w:rPr>
          <w:color w:val="010101"/>
          <w:spacing w:val="20"/>
        </w:rPr>
        <w:t xml:space="preserve"> </w:t>
      </w:r>
      <w:r w:rsidRPr="00CE0C48">
        <w:rPr>
          <w:color w:val="010101"/>
        </w:rPr>
        <w:t>ustaw.</w:t>
      </w:r>
    </w:p>
    <w:p w:rsidR="00CD3009" w:rsidRPr="00CE0C48" w:rsidRDefault="00000000">
      <w:pPr>
        <w:pStyle w:val="Akapitzlist"/>
        <w:numPr>
          <w:ilvl w:val="0"/>
          <w:numId w:val="1"/>
        </w:numPr>
        <w:tabs>
          <w:tab w:val="left" w:pos="564"/>
        </w:tabs>
        <w:ind w:left="551" w:right="121" w:hanging="427"/>
        <w:jc w:val="both"/>
        <w:rPr>
          <w:color w:val="010101"/>
        </w:rPr>
      </w:pPr>
      <w:r w:rsidRPr="00CE0C48">
        <w:rPr>
          <w:color w:val="010101"/>
        </w:rPr>
        <w:t>W razie pojawienia się pytań lub wątpliwości związanych z ochroną posiadanych przez Zespół Opieki Zdrowotnej w Oleśnie danych osobowych, mogą Państwo podzielić się nimi z powołanym w tym celu Inspektorem Ochrony</w:t>
      </w:r>
      <w:r w:rsidRPr="00CE0C48">
        <w:rPr>
          <w:color w:val="010101"/>
          <w:spacing w:val="-24"/>
        </w:rPr>
        <w:t xml:space="preserve"> </w:t>
      </w:r>
      <w:r w:rsidRPr="00CE0C48">
        <w:rPr>
          <w:color w:val="010101"/>
        </w:rPr>
        <w:t>Danych:</w:t>
      </w:r>
    </w:p>
    <w:p w:rsidR="00CD3009" w:rsidRPr="00CE0C48" w:rsidRDefault="00000000">
      <w:pPr>
        <w:pStyle w:val="Akapitzlist"/>
        <w:numPr>
          <w:ilvl w:val="1"/>
          <w:numId w:val="1"/>
        </w:numPr>
        <w:tabs>
          <w:tab w:val="left" w:pos="1212"/>
        </w:tabs>
        <w:spacing w:before="77"/>
        <w:ind w:left="1211" w:hanging="370"/>
        <w:jc w:val="both"/>
      </w:pPr>
      <w:r w:rsidRPr="00CE0C48">
        <w:rPr>
          <w:color w:val="010101"/>
          <w:w w:val="105"/>
        </w:rPr>
        <w:t>przesyłając</w:t>
      </w:r>
      <w:r w:rsidRPr="00CE0C48">
        <w:rPr>
          <w:color w:val="010101"/>
          <w:spacing w:val="-2"/>
          <w:w w:val="105"/>
        </w:rPr>
        <w:t xml:space="preserve"> </w:t>
      </w:r>
      <w:r w:rsidRPr="00CE0C48">
        <w:rPr>
          <w:color w:val="010101"/>
          <w:w w:val="105"/>
        </w:rPr>
        <w:t>je</w:t>
      </w:r>
      <w:r w:rsidRPr="00CE0C48">
        <w:rPr>
          <w:color w:val="010101"/>
          <w:spacing w:val="-12"/>
          <w:w w:val="105"/>
        </w:rPr>
        <w:t xml:space="preserve"> </w:t>
      </w:r>
      <w:r w:rsidRPr="00CE0C48">
        <w:rPr>
          <w:color w:val="010101"/>
          <w:w w:val="105"/>
        </w:rPr>
        <w:t>na</w:t>
      </w:r>
      <w:r w:rsidRPr="00CE0C48">
        <w:rPr>
          <w:color w:val="010101"/>
          <w:spacing w:val="-11"/>
          <w:w w:val="105"/>
        </w:rPr>
        <w:t xml:space="preserve"> </w:t>
      </w:r>
      <w:r w:rsidRPr="00CE0C48">
        <w:rPr>
          <w:color w:val="010101"/>
          <w:w w:val="105"/>
        </w:rPr>
        <w:t>adres</w:t>
      </w:r>
      <w:r w:rsidRPr="00CE0C48">
        <w:rPr>
          <w:color w:val="010101"/>
          <w:spacing w:val="-1"/>
          <w:w w:val="105"/>
        </w:rPr>
        <w:t xml:space="preserve"> </w:t>
      </w:r>
      <w:r w:rsidRPr="00CE0C48">
        <w:rPr>
          <w:color w:val="010101"/>
          <w:w w:val="105"/>
        </w:rPr>
        <w:t>poczty</w:t>
      </w:r>
      <w:r w:rsidRPr="00CE0C48">
        <w:rPr>
          <w:color w:val="010101"/>
          <w:spacing w:val="-8"/>
          <w:w w:val="105"/>
        </w:rPr>
        <w:t xml:space="preserve"> </w:t>
      </w:r>
      <w:r w:rsidRPr="00CE0C48">
        <w:rPr>
          <w:color w:val="010101"/>
          <w:w w:val="105"/>
        </w:rPr>
        <w:t>elektronicznej:</w:t>
      </w:r>
      <w:r w:rsidRPr="00CE0C48">
        <w:rPr>
          <w:color w:val="010101"/>
          <w:spacing w:val="-11"/>
          <w:w w:val="105"/>
        </w:rPr>
        <w:t xml:space="preserve"> </w:t>
      </w:r>
      <w:hyperlink r:id="rId9">
        <w:r w:rsidRPr="00CE0C48">
          <w:rPr>
            <w:color w:val="010101"/>
            <w:w w:val="105"/>
            <w:u w:val="thick" w:color="010101"/>
          </w:rPr>
          <w:t>iod@5de.pl.</w:t>
        </w:r>
      </w:hyperlink>
    </w:p>
    <w:p w:rsidR="00CD3009" w:rsidRPr="00CE0C48" w:rsidRDefault="00000000">
      <w:pPr>
        <w:pStyle w:val="Akapitzlist"/>
        <w:numPr>
          <w:ilvl w:val="1"/>
          <w:numId w:val="1"/>
        </w:numPr>
        <w:tabs>
          <w:tab w:val="left" w:pos="1209"/>
        </w:tabs>
        <w:ind w:left="1208" w:hanging="364"/>
        <w:jc w:val="both"/>
      </w:pPr>
      <w:r w:rsidRPr="00CE0C48">
        <w:rPr>
          <w:color w:val="010101"/>
          <w:u w:val="thick" w:color="010101"/>
        </w:rPr>
        <w:t>dzwoniąc w godzinach od 8:00 do 16:00 pod numer telefonu: +48 731 303</w:t>
      </w:r>
      <w:r w:rsidRPr="00CE0C48">
        <w:rPr>
          <w:color w:val="010101"/>
          <w:spacing w:val="47"/>
          <w:u w:val="thick" w:color="010101"/>
        </w:rPr>
        <w:t xml:space="preserve"> </w:t>
      </w:r>
      <w:r w:rsidRPr="00CE0C48">
        <w:rPr>
          <w:color w:val="010101"/>
          <w:u w:val="thick" w:color="010101"/>
        </w:rPr>
        <w:t>621</w:t>
      </w:r>
      <w:r w:rsidRPr="00CE0C48">
        <w:rPr>
          <w:color w:val="010101"/>
        </w:rPr>
        <w:t>.</w:t>
      </w:r>
    </w:p>
    <w:p w:rsidR="00CD3009" w:rsidRDefault="00000000">
      <w:pPr>
        <w:pStyle w:val="Akapitzlist"/>
        <w:numPr>
          <w:ilvl w:val="0"/>
          <w:numId w:val="1"/>
        </w:numPr>
        <w:tabs>
          <w:tab w:val="left" w:pos="557"/>
        </w:tabs>
        <w:spacing w:before="74"/>
        <w:ind w:left="553" w:right="110" w:hanging="434"/>
        <w:jc w:val="both"/>
        <w:rPr>
          <w:color w:val="010101"/>
        </w:rPr>
      </w:pPr>
      <w:r w:rsidRPr="00CE0C48">
        <w:rPr>
          <w:color w:val="010101"/>
        </w:rPr>
        <w:t>Jeżeli będą Państwo mieli zastrzeżenia związane z działaniami Zespołu Opieki Zdrowotnej w Oleśnie, które dotyczyć będą informacji będących Państwa danymi osobowymi, mogą Państwo zwrócić się ze skargą do Prezesa Urzędu Ochrony Danych</w:t>
      </w:r>
      <w:r w:rsidRPr="00CE0C48">
        <w:rPr>
          <w:color w:val="010101"/>
          <w:spacing w:val="12"/>
        </w:rPr>
        <w:t xml:space="preserve"> </w:t>
      </w:r>
      <w:r w:rsidRPr="00CE0C48">
        <w:rPr>
          <w:color w:val="010101"/>
        </w:rPr>
        <w:t>Osobowych.</w:t>
      </w:r>
    </w:p>
    <w:sectPr w:rsidR="00CD3009">
      <w:type w:val="continuous"/>
      <w:pgSz w:w="11900" w:h="16840"/>
      <w:pgMar w:top="480" w:right="500" w:bottom="28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861BE"/>
    <w:multiLevelType w:val="hybridMultilevel"/>
    <w:tmpl w:val="21B6C0DA"/>
    <w:lvl w:ilvl="0" w:tplc="FD5689D8">
      <w:start w:val="1"/>
      <w:numFmt w:val="decimal"/>
      <w:lvlText w:val="%1."/>
      <w:lvlJc w:val="left"/>
      <w:pPr>
        <w:ind w:left="577" w:hanging="428"/>
        <w:jc w:val="left"/>
      </w:pPr>
      <w:rPr>
        <w:rFonts w:hint="default"/>
        <w:spacing w:val="-1"/>
        <w:w w:val="107"/>
      </w:rPr>
    </w:lvl>
    <w:lvl w:ilvl="1" w:tplc="88A83F76">
      <w:start w:val="1"/>
      <w:numFmt w:val="lowerLetter"/>
      <w:lvlText w:val="%2)"/>
      <w:lvlJc w:val="left"/>
      <w:pPr>
        <w:ind w:left="1148" w:hanging="292"/>
        <w:jc w:val="left"/>
      </w:pPr>
      <w:rPr>
        <w:rFonts w:ascii="Times New Roman" w:eastAsia="Times New Roman" w:hAnsi="Times New Roman" w:cs="Times New Roman" w:hint="default"/>
        <w:color w:val="010101"/>
        <w:spacing w:val="-1"/>
        <w:w w:val="110"/>
        <w:sz w:val="22"/>
        <w:szCs w:val="22"/>
      </w:rPr>
    </w:lvl>
    <w:lvl w:ilvl="2" w:tplc="0EB8E4C6">
      <w:numFmt w:val="bullet"/>
      <w:lvlText w:val="•"/>
      <w:lvlJc w:val="left"/>
      <w:pPr>
        <w:ind w:left="1220" w:hanging="292"/>
      </w:pPr>
      <w:rPr>
        <w:rFonts w:hint="default"/>
      </w:rPr>
    </w:lvl>
    <w:lvl w:ilvl="3" w:tplc="0BCE5E06">
      <w:numFmt w:val="bullet"/>
      <w:lvlText w:val="•"/>
      <w:lvlJc w:val="left"/>
      <w:pPr>
        <w:ind w:left="2395" w:hanging="292"/>
      </w:pPr>
      <w:rPr>
        <w:rFonts w:hint="default"/>
      </w:rPr>
    </w:lvl>
    <w:lvl w:ilvl="4" w:tplc="A1B41444">
      <w:numFmt w:val="bullet"/>
      <w:lvlText w:val="•"/>
      <w:lvlJc w:val="left"/>
      <w:pPr>
        <w:ind w:left="3570" w:hanging="292"/>
      </w:pPr>
      <w:rPr>
        <w:rFonts w:hint="default"/>
      </w:rPr>
    </w:lvl>
    <w:lvl w:ilvl="5" w:tplc="B2365B7A">
      <w:numFmt w:val="bullet"/>
      <w:lvlText w:val="•"/>
      <w:lvlJc w:val="left"/>
      <w:pPr>
        <w:ind w:left="4745" w:hanging="292"/>
      </w:pPr>
      <w:rPr>
        <w:rFonts w:hint="default"/>
      </w:rPr>
    </w:lvl>
    <w:lvl w:ilvl="6" w:tplc="DA244BF8">
      <w:numFmt w:val="bullet"/>
      <w:lvlText w:val="•"/>
      <w:lvlJc w:val="left"/>
      <w:pPr>
        <w:ind w:left="5920" w:hanging="292"/>
      </w:pPr>
      <w:rPr>
        <w:rFonts w:hint="default"/>
      </w:rPr>
    </w:lvl>
    <w:lvl w:ilvl="7" w:tplc="F47836E2">
      <w:numFmt w:val="bullet"/>
      <w:lvlText w:val="•"/>
      <w:lvlJc w:val="left"/>
      <w:pPr>
        <w:ind w:left="7095" w:hanging="292"/>
      </w:pPr>
      <w:rPr>
        <w:rFonts w:hint="default"/>
      </w:rPr>
    </w:lvl>
    <w:lvl w:ilvl="8" w:tplc="D3C6F0A8">
      <w:numFmt w:val="bullet"/>
      <w:lvlText w:val="•"/>
      <w:lvlJc w:val="left"/>
      <w:pPr>
        <w:ind w:left="8270" w:hanging="292"/>
      </w:pPr>
      <w:rPr>
        <w:rFonts w:hint="default"/>
      </w:rPr>
    </w:lvl>
  </w:abstractNum>
  <w:num w:numId="1" w16cid:durableId="148420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D3009"/>
    <w:rsid w:val="0087137E"/>
    <w:rsid w:val="00CD3009"/>
    <w:rsid w:val="00CE0C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7D02565"/>
  <w15:docId w15:val="{96881342-886C-4C85-A5B8-59078B12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79"/>
      <w:ind w:left="1148" w:hanging="432"/>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oz@cz.onet.p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5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3228</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Inf_Pac_RODO.pdf</dc:title>
  <dc:creator>Michal</dc:creator>
  <cp:keywords>()</cp:keywords>
  <cp:lastModifiedBy>RH</cp:lastModifiedBy>
  <cp:revision>2</cp:revision>
  <dcterms:created xsi:type="dcterms:W3CDTF">2025-06-02T08:49:00Z</dcterms:created>
  <dcterms:modified xsi:type="dcterms:W3CDTF">2025-06-02T08:50:00Z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PDFCreator Version 1.2.0</vt:lpwstr>
  </property>
  <property fmtid="{D5CDD505-2E9C-101B-9397-08002B2CF9AE}" pid="4" name="LastSaved">
    <vt:filetime>2025-06-02T00:00:00Z</vt:filetime>
  </property>
</Properties>
</file>